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8F" w:rsidRDefault="0049738F" w:rsidP="002B13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738F" w:rsidRPr="002B137A" w:rsidRDefault="0049738F" w:rsidP="002B13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="007528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ЕЛЬСКОГО ПОСЕЛЕНИЯ «Билитуйское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9738F" w:rsidRPr="002B137A" w:rsidRDefault="0049738F" w:rsidP="002B13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9738F" w:rsidRPr="002B137A" w:rsidRDefault="0049738F" w:rsidP="002B13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27961" w:rsidRDefault="0049738F" w:rsidP="00C279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9738F" w:rsidRPr="002B137A" w:rsidRDefault="001739EB" w:rsidP="00C279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«03» июля</w:t>
      </w:r>
      <w:r w:rsidR="008A0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2023</w:t>
      </w:r>
      <w:r w:rsidR="0049738F" w:rsidRPr="002B13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   </w:t>
      </w:r>
      <w:r w:rsidR="004973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C279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4973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52</w:t>
      </w:r>
    </w:p>
    <w:p w:rsidR="0049738F" w:rsidRPr="002B137A" w:rsidRDefault="0049738F" w:rsidP="002B13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9738F" w:rsidRPr="002B137A" w:rsidRDefault="0049738F" w:rsidP="002B13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9738F" w:rsidRPr="002B137A" w:rsidRDefault="0049738F" w:rsidP="00130D3D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сельского поселения</w:t>
      </w:r>
      <w:r w:rsidR="001739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«Билитуйское»</w:t>
      </w:r>
      <w:r w:rsidR="001739EB" w:rsidRPr="001739EB">
        <w:rPr>
          <w:rFonts w:ascii="Times New Roman" w:hAnsi="Times New Roman"/>
          <w:bCs/>
          <w:sz w:val="28"/>
          <w:szCs w:val="28"/>
        </w:rPr>
        <w:t xml:space="preserve"> </w:t>
      </w:r>
      <w:r w:rsidR="001739EB" w:rsidRPr="001739EB">
        <w:rPr>
          <w:rFonts w:ascii="Times New Roman" w:hAnsi="Times New Roman"/>
          <w:b/>
          <w:bCs/>
          <w:sz w:val="28"/>
          <w:szCs w:val="28"/>
        </w:rPr>
        <w:t>от 22.11.2018 г. № 57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п</w:t>
      </w:r>
      <w:r w:rsidRPr="002B13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ереч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ня</w:t>
      </w:r>
      <w:r w:rsidRPr="002B13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должностных лиц администрации </w:t>
      </w:r>
      <w:r w:rsidR="00A21FB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="007528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 «Билитуйское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2B13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уполномоченных составлять протоколы об административных правонарушениях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9738F" w:rsidRPr="002B137A" w:rsidRDefault="0049738F" w:rsidP="00130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bookmarkEnd w:id="0"/>
    <w:p w:rsidR="0049738F" w:rsidRPr="002B137A" w:rsidRDefault="0049738F" w:rsidP="002B137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9738F" w:rsidRPr="00C27A36" w:rsidRDefault="0049738F" w:rsidP="004E2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EB">
        <w:rPr>
          <w:rFonts w:ascii="Times New Roman" w:hAnsi="Times New Roman"/>
          <w:sz w:val="28"/>
          <w:szCs w:val="28"/>
        </w:rPr>
        <w:t>В соответствии с Законом Забайкальского края от 02 июля 2009 года № 198-ЗЗК «Об административных правонарушениях», Законом Забайкальского края от 04 мая 2010 года № 366-ЗЗК «</w:t>
      </w:r>
      <w:r w:rsidRPr="004E2967">
        <w:rPr>
          <w:rFonts w:ascii="Times New Roman" w:hAnsi="Times New Roman"/>
          <w:sz w:val="28"/>
          <w:szCs w:val="28"/>
        </w:rPr>
        <w:t>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</w:t>
      </w:r>
      <w:r w:rsidRPr="002B13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A36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752812">
        <w:rPr>
          <w:rFonts w:ascii="Times New Roman" w:hAnsi="Times New Roman"/>
          <w:sz w:val="28"/>
          <w:szCs w:val="28"/>
          <w:lang w:eastAsia="ru-RU"/>
        </w:rPr>
        <w:t>сельского поселения «Билитуйское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27A36">
        <w:rPr>
          <w:rFonts w:ascii="Times New Roman" w:hAnsi="Times New Roman"/>
          <w:sz w:val="28"/>
          <w:szCs w:val="28"/>
          <w:lang w:eastAsia="ru-RU"/>
        </w:rPr>
        <w:t xml:space="preserve"> решил:</w:t>
      </w:r>
    </w:p>
    <w:p w:rsidR="0049738F" w:rsidRPr="002B137A" w:rsidRDefault="0049738F" w:rsidP="002B1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37A">
        <w:rPr>
          <w:rFonts w:ascii="Times New Roman" w:hAnsi="Times New Roman"/>
          <w:sz w:val="28"/>
          <w:szCs w:val="28"/>
          <w:lang w:eastAsia="ru-RU"/>
        </w:rPr>
        <w:t> </w:t>
      </w:r>
    </w:p>
    <w:p w:rsidR="005E3E42" w:rsidRPr="005E3E42" w:rsidRDefault="0049738F" w:rsidP="005E3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5E3E42" w:rsidRPr="005E3E42">
        <w:rPr>
          <w:rFonts w:ascii="Times New Roman" w:hAnsi="Times New Roman"/>
          <w:sz w:val="28"/>
          <w:szCs w:val="28"/>
        </w:rPr>
        <w:t xml:space="preserve">Приложение к решению </w:t>
      </w:r>
      <w:r w:rsidR="005E3E42" w:rsidRPr="005E3E42">
        <w:rPr>
          <w:rFonts w:ascii="Times New Roman" w:hAnsi="Times New Roman"/>
          <w:bCs/>
          <w:sz w:val="28"/>
          <w:szCs w:val="28"/>
        </w:rPr>
        <w:t xml:space="preserve">Совета </w:t>
      </w:r>
      <w:r w:rsidR="005E3E42">
        <w:rPr>
          <w:rFonts w:ascii="Times New Roman" w:hAnsi="Times New Roman"/>
          <w:bCs/>
          <w:sz w:val="28"/>
          <w:szCs w:val="28"/>
        </w:rPr>
        <w:t>сельского</w:t>
      </w:r>
      <w:r w:rsidR="005E3E42" w:rsidRPr="005E3E42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752812">
        <w:rPr>
          <w:rFonts w:ascii="Times New Roman" w:hAnsi="Times New Roman"/>
          <w:sz w:val="28"/>
          <w:szCs w:val="28"/>
          <w:lang w:eastAsia="ru-RU"/>
        </w:rPr>
        <w:t>Билитуйское</w:t>
      </w:r>
      <w:r w:rsidR="005E3E42" w:rsidRPr="005E3E42">
        <w:rPr>
          <w:rFonts w:ascii="Times New Roman" w:hAnsi="Times New Roman"/>
          <w:bCs/>
          <w:sz w:val="28"/>
          <w:szCs w:val="28"/>
        </w:rPr>
        <w:t xml:space="preserve">» </w:t>
      </w:r>
      <w:r w:rsidR="00510617">
        <w:rPr>
          <w:rFonts w:ascii="Times New Roman" w:hAnsi="Times New Roman"/>
          <w:bCs/>
          <w:sz w:val="28"/>
          <w:szCs w:val="28"/>
        </w:rPr>
        <w:t>от 22.11.2018 г. № 57</w:t>
      </w:r>
      <w:r w:rsidR="00A21FBB">
        <w:rPr>
          <w:rFonts w:ascii="Times New Roman" w:hAnsi="Times New Roman"/>
          <w:bCs/>
          <w:sz w:val="28"/>
          <w:szCs w:val="28"/>
        </w:rPr>
        <w:t xml:space="preserve"> </w:t>
      </w:r>
      <w:r w:rsidR="005E3E42" w:rsidRPr="005E3E42">
        <w:rPr>
          <w:rFonts w:ascii="Times New Roman" w:hAnsi="Times New Roman"/>
          <w:bCs/>
          <w:sz w:val="28"/>
          <w:szCs w:val="28"/>
        </w:rPr>
        <w:t xml:space="preserve">«Об утверждении перечня должностных лиц администрации </w:t>
      </w:r>
      <w:r w:rsidR="000B6705">
        <w:rPr>
          <w:rFonts w:ascii="Times New Roman" w:hAnsi="Times New Roman"/>
          <w:bCs/>
          <w:sz w:val="28"/>
          <w:szCs w:val="28"/>
        </w:rPr>
        <w:t>сельского</w:t>
      </w:r>
      <w:r w:rsidR="005E3E42" w:rsidRPr="005E3E42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752812">
        <w:rPr>
          <w:rFonts w:ascii="Times New Roman" w:hAnsi="Times New Roman"/>
          <w:sz w:val="28"/>
          <w:szCs w:val="28"/>
          <w:lang w:eastAsia="ru-RU"/>
        </w:rPr>
        <w:t>Билитуйское</w:t>
      </w:r>
      <w:r w:rsidR="005E3E42" w:rsidRPr="005E3E42">
        <w:rPr>
          <w:rFonts w:ascii="Times New Roman" w:hAnsi="Times New Roman"/>
          <w:bCs/>
          <w:sz w:val="28"/>
          <w:szCs w:val="28"/>
        </w:rPr>
        <w:t>», уполномоченных составлять протоколы об административных правонарушениях»</w:t>
      </w:r>
      <w:r w:rsidR="005E3E42" w:rsidRPr="005E3E4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9738F" w:rsidRPr="000B6705" w:rsidRDefault="005E3E42" w:rsidP="000B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E42">
        <w:rPr>
          <w:rFonts w:ascii="Times New Roman" w:hAnsi="Times New Roman"/>
          <w:sz w:val="28"/>
          <w:szCs w:val="28"/>
        </w:rPr>
        <w:t>Протоколы об административных правонарушениях, предусмотренных статьям</w:t>
      </w:r>
      <w:r w:rsidR="00A21FBB">
        <w:rPr>
          <w:rFonts w:ascii="Times New Roman" w:hAnsi="Times New Roman"/>
          <w:sz w:val="28"/>
          <w:szCs w:val="28"/>
        </w:rPr>
        <w:t>и 5(5), 7, 13, 13(1), </w:t>
      </w:r>
      <w:r w:rsidR="001F573B">
        <w:rPr>
          <w:rFonts w:ascii="Times New Roman" w:hAnsi="Times New Roman"/>
          <w:sz w:val="28"/>
          <w:szCs w:val="28"/>
        </w:rPr>
        <w:t xml:space="preserve">14(2), </w:t>
      </w:r>
      <w:r w:rsidR="00A21FBB">
        <w:rPr>
          <w:rFonts w:ascii="Times New Roman" w:hAnsi="Times New Roman"/>
          <w:sz w:val="28"/>
          <w:szCs w:val="28"/>
        </w:rPr>
        <w:t>15 – 17.2, 17.2.2</w:t>
      </w:r>
      <w:r w:rsidRPr="005E3E42">
        <w:rPr>
          <w:rFonts w:ascii="Times New Roman" w:hAnsi="Times New Roman"/>
          <w:sz w:val="28"/>
          <w:szCs w:val="28"/>
        </w:rPr>
        <w:t>, </w:t>
      </w:r>
      <w:r w:rsidR="001F573B">
        <w:rPr>
          <w:rFonts w:ascii="Times New Roman" w:hAnsi="Times New Roman"/>
          <w:sz w:val="28"/>
          <w:szCs w:val="28"/>
        </w:rPr>
        <w:t xml:space="preserve">17.2.4, </w:t>
      </w:r>
      <w:r w:rsidRPr="005E3E42">
        <w:rPr>
          <w:rFonts w:ascii="Times New Roman" w:hAnsi="Times New Roman"/>
          <w:sz w:val="28"/>
          <w:szCs w:val="28"/>
        </w:rPr>
        <w:t>17(4), 18, 18(2)</w:t>
      </w:r>
      <w:r w:rsidR="000B6705">
        <w:rPr>
          <w:rFonts w:ascii="Times New Roman" w:hAnsi="Times New Roman"/>
          <w:sz w:val="28"/>
          <w:szCs w:val="28"/>
        </w:rPr>
        <w:t xml:space="preserve"> </w:t>
      </w:r>
      <w:r w:rsidRPr="005E3E42">
        <w:rPr>
          <w:rFonts w:ascii="Times New Roman" w:hAnsi="Times New Roman"/>
          <w:sz w:val="28"/>
          <w:szCs w:val="28"/>
        </w:rPr>
        <w:t>-18(10), 23, 24, 29, 36(2), 41 - 43, 44 (за нарушения установленных маршрута регулярных перевозок и расписания движения транспорта общего пользования в городском и пригородном сообщении), 46(2), 46(3) и 51 Закона Забайкальского края </w:t>
      </w:r>
      <w:hyperlink r:id="rId4" w:tgtFrame="_blank" w:history="1">
        <w:r w:rsidRPr="000B670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 02 июля 2009 № 198-ЗЗК</w:t>
        </w:r>
      </w:hyperlink>
      <w:r w:rsidRPr="005E3E42">
        <w:rPr>
          <w:rFonts w:ascii="Times New Roman" w:hAnsi="Times New Roman"/>
          <w:sz w:val="28"/>
          <w:szCs w:val="28"/>
        </w:rPr>
        <w:t> «Об административных правонарушения</w:t>
      </w:r>
      <w:r w:rsidR="000B6705">
        <w:rPr>
          <w:rFonts w:ascii="Times New Roman" w:hAnsi="Times New Roman"/>
          <w:sz w:val="28"/>
          <w:szCs w:val="28"/>
        </w:rPr>
        <w:t>х», вправе составлять глава се</w:t>
      </w:r>
      <w:r w:rsidR="00752812">
        <w:rPr>
          <w:rFonts w:ascii="Times New Roman" w:hAnsi="Times New Roman"/>
          <w:sz w:val="28"/>
          <w:szCs w:val="28"/>
        </w:rPr>
        <w:t>льского поселения «</w:t>
      </w:r>
      <w:r w:rsidR="00752812">
        <w:rPr>
          <w:rFonts w:ascii="Times New Roman" w:hAnsi="Times New Roman"/>
          <w:sz w:val="28"/>
          <w:szCs w:val="28"/>
          <w:lang w:eastAsia="ru-RU"/>
        </w:rPr>
        <w:t>Билитуйское</w:t>
      </w:r>
      <w:r w:rsidR="000B6705">
        <w:rPr>
          <w:rFonts w:ascii="Times New Roman" w:hAnsi="Times New Roman"/>
          <w:sz w:val="28"/>
          <w:szCs w:val="28"/>
        </w:rPr>
        <w:t>».</w:t>
      </w:r>
    </w:p>
    <w:p w:rsidR="0049738F" w:rsidRDefault="0049738F" w:rsidP="00C27A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281F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решение вступает в силу на следующий день после дня его официального опубликования (обнародования).</w:t>
      </w:r>
    </w:p>
    <w:p w:rsidR="0049738F" w:rsidRDefault="0049738F" w:rsidP="00C27A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738F" w:rsidRDefault="0049738F" w:rsidP="00C27A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738F" w:rsidRDefault="0049738F" w:rsidP="00C27A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0B6705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  <w:r w:rsidR="007528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«</w:t>
      </w:r>
      <w:r w:rsidR="00752812">
        <w:rPr>
          <w:rFonts w:ascii="Times New Roman" w:hAnsi="Times New Roman"/>
          <w:sz w:val="28"/>
          <w:szCs w:val="28"/>
          <w:lang w:eastAsia="ru-RU"/>
        </w:rPr>
        <w:t>Билитуйское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7528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Ж.А.Ковалёва</w:t>
      </w:r>
    </w:p>
    <w:p w:rsidR="0049738F" w:rsidRPr="00C27A36" w:rsidRDefault="0049738F" w:rsidP="00C27A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738F" w:rsidRDefault="0049738F" w:rsidP="00C27A3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738F" w:rsidRDefault="0049738F" w:rsidP="00920A23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9738F" w:rsidRDefault="0049738F" w:rsidP="006A36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6705" w:rsidRPr="000B6705" w:rsidRDefault="001F573B" w:rsidP="000B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Законами Забайкальского края от 07.12.2022 №2129-ЗЗК и от 07.04.2023 № 2170</w:t>
      </w:r>
      <w:r w:rsidR="000B6705" w:rsidRPr="000B6705">
        <w:rPr>
          <w:rFonts w:ascii="Times New Roman" w:hAnsi="Times New Roman"/>
          <w:sz w:val="28"/>
          <w:szCs w:val="28"/>
        </w:rPr>
        <w:t>-ЗЗК</w:t>
      </w:r>
      <w:r w:rsidR="00A21FBB">
        <w:rPr>
          <w:rFonts w:ascii="Times New Roman" w:hAnsi="Times New Roman"/>
          <w:sz w:val="28"/>
          <w:szCs w:val="28"/>
        </w:rPr>
        <w:t>,</w:t>
      </w:r>
      <w:r w:rsidR="000B6705" w:rsidRPr="000B6705">
        <w:rPr>
          <w:rFonts w:ascii="Times New Roman" w:hAnsi="Times New Roman"/>
          <w:sz w:val="28"/>
          <w:szCs w:val="28"/>
        </w:rPr>
        <w:t xml:space="preserve"> внесены изменения в Закон Забайкальского края от 02.07.2009 № 198-ЗЗК «Об административных правонарушениях» (далее – Закон № 198-ЗЗК) и статью 1 Закона Забайкальского края от 04.05.2010 № 366-ЗЗК (далее – Закон № 366-ЗЗК) «О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правонарушениях».</w:t>
      </w:r>
    </w:p>
    <w:p w:rsidR="000B6705" w:rsidRPr="000B6705" w:rsidRDefault="000B6705" w:rsidP="001F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6705">
        <w:rPr>
          <w:rFonts w:ascii="Times New Roman" w:hAnsi="Times New Roman"/>
          <w:sz w:val="28"/>
          <w:szCs w:val="28"/>
        </w:rPr>
        <w:t>Соответствующими изменениями За</w:t>
      </w:r>
      <w:r w:rsidR="001F573B">
        <w:rPr>
          <w:rFonts w:ascii="Times New Roman" w:hAnsi="Times New Roman"/>
          <w:sz w:val="28"/>
          <w:szCs w:val="28"/>
        </w:rPr>
        <w:t>кон № 198-ЗЗК дополнен статьей 14.Ж, предусматривающей административную ответственность за н</w:t>
      </w:r>
      <w:r w:rsidR="001F573B" w:rsidRPr="001F573B">
        <w:rPr>
          <w:rFonts w:ascii="Times New Roman" w:hAnsi="Times New Roman"/>
          <w:sz w:val="28"/>
          <w:szCs w:val="28"/>
        </w:rPr>
        <w:t>есоблюдение требований, предписанн</w:t>
      </w:r>
      <w:r w:rsidR="001F573B">
        <w:rPr>
          <w:rFonts w:ascii="Times New Roman" w:hAnsi="Times New Roman"/>
          <w:sz w:val="28"/>
          <w:szCs w:val="28"/>
        </w:rPr>
        <w:t>ых знаками безопасности на воде, а также статьей 17.2.4, устанавливающей ответственность за н</w:t>
      </w:r>
      <w:r w:rsidR="001F573B" w:rsidRPr="001F573B">
        <w:rPr>
          <w:rFonts w:ascii="Times New Roman" w:hAnsi="Times New Roman"/>
          <w:sz w:val="28"/>
          <w:szCs w:val="28"/>
        </w:rPr>
        <w:t xml:space="preserve">арушение дополнительных ограничений курения табака, потребления </w:t>
      </w:r>
      <w:proofErr w:type="spellStart"/>
      <w:r w:rsidR="001F573B" w:rsidRPr="001F573B">
        <w:rPr>
          <w:rFonts w:ascii="Times New Roman" w:hAnsi="Times New Roman"/>
          <w:sz w:val="28"/>
          <w:szCs w:val="28"/>
        </w:rPr>
        <w:t>никотинсодержащей</w:t>
      </w:r>
      <w:proofErr w:type="spellEnd"/>
      <w:r w:rsidR="001F573B" w:rsidRPr="001F573B">
        <w:rPr>
          <w:rFonts w:ascii="Times New Roman" w:hAnsi="Times New Roman"/>
          <w:sz w:val="28"/>
          <w:szCs w:val="28"/>
        </w:rPr>
        <w:t xml:space="preserve"> продукции в отдельных общественных местах и в помещениях на</w:t>
      </w:r>
      <w:r w:rsidR="001F573B">
        <w:rPr>
          <w:rFonts w:ascii="Times New Roman" w:hAnsi="Times New Roman"/>
          <w:sz w:val="28"/>
          <w:szCs w:val="28"/>
        </w:rPr>
        <w:t xml:space="preserve"> территории Забайкальского края</w:t>
      </w:r>
      <w:r w:rsidRPr="000B6705">
        <w:rPr>
          <w:rFonts w:ascii="Times New Roman" w:hAnsi="Times New Roman"/>
          <w:sz w:val="28"/>
          <w:szCs w:val="28"/>
        </w:rPr>
        <w:t>.</w:t>
      </w:r>
    </w:p>
    <w:p w:rsidR="000B6705" w:rsidRPr="000B6705" w:rsidRDefault="000B6705" w:rsidP="000B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6705">
        <w:rPr>
          <w:rFonts w:ascii="Times New Roman" w:hAnsi="Times New Roman"/>
          <w:sz w:val="28"/>
          <w:szCs w:val="28"/>
        </w:rPr>
        <w:t xml:space="preserve">Положениями п. 3 ч. 1 ст. 1 Закона №366-ЗЗК в новой редакции предусмотрено, что протоколы об указанных административных правонарушениях уполномочены составлять органы местного самоуправления городских и сельских поселений. </w:t>
      </w:r>
    </w:p>
    <w:p w:rsidR="0049738F" w:rsidRDefault="000B6705" w:rsidP="000B6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6705">
        <w:rPr>
          <w:rFonts w:ascii="Times New Roman" w:hAnsi="Times New Roman"/>
          <w:sz w:val="28"/>
          <w:szCs w:val="28"/>
        </w:rPr>
        <w:t xml:space="preserve">В связи с изложенным, </w:t>
      </w:r>
      <w:r>
        <w:rPr>
          <w:rFonts w:ascii="Times New Roman" w:hAnsi="Times New Roman"/>
          <w:sz w:val="28"/>
          <w:szCs w:val="28"/>
        </w:rPr>
        <w:t xml:space="preserve">соответствующие нормативно-правовые акты сельских поселений, которыми </w:t>
      </w:r>
      <w:r>
        <w:rPr>
          <w:rFonts w:ascii="Times New Roman" w:hAnsi="Times New Roman"/>
          <w:bCs/>
          <w:sz w:val="28"/>
          <w:szCs w:val="28"/>
        </w:rPr>
        <w:t>утверждены перечни</w:t>
      </w:r>
      <w:r w:rsidRPr="000B6705">
        <w:rPr>
          <w:rFonts w:ascii="Times New Roman" w:hAnsi="Times New Roman"/>
          <w:bCs/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/>
          <w:bCs/>
          <w:sz w:val="28"/>
          <w:szCs w:val="28"/>
        </w:rPr>
        <w:t>,</w:t>
      </w:r>
      <w:r w:rsidRPr="000B6705">
        <w:rPr>
          <w:rFonts w:ascii="Times New Roman" w:hAnsi="Times New Roman"/>
          <w:bCs/>
          <w:sz w:val="28"/>
          <w:szCs w:val="28"/>
        </w:rPr>
        <w:t xml:space="preserve"> необходимо привести в соответствие с действующим</w:t>
      </w:r>
      <w:r>
        <w:rPr>
          <w:rFonts w:ascii="Times New Roman" w:hAnsi="Times New Roman"/>
          <w:bCs/>
          <w:sz w:val="28"/>
          <w:szCs w:val="28"/>
        </w:rPr>
        <w:t xml:space="preserve"> законодательством, дополнив их</w:t>
      </w:r>
      <w:r w:rsidRPr="000B6705">
        <w:rPr>
          <w:rFonts w:ascii="Times New Roman" w:hAnsi="Times New Roman"/>
          <w:bCs/>
          <w:sz w:val="28"/>
          <w:szCs w:val="28"/>
        </w:rPr>
        <w:t xml:space="preserve"> вышеуказанными положениями.</w:t>
      </w:r>
    </w:p>
    <w:p w:rsidR="0049738F" w:rsidRDefault="0049738F" w:rsidP="006A36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49738F" w:rsidSect="002B13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1D2"/>
    <w:rsid w:val="0000055D"/>
    <w:rsid w:val="00010CC1"/>
    <w:rsid w:val="000871F1"/>
    <w:rsid w:val="00091948"/>
    <w:rsid w:val="000B6705"/>
    <w:rsid w:val="001150E1"/>
    <w:rsid w:val="00130D3D"/>
    <w:rsid w:val="00140BBD"/>
    <w:rsid w:val="001449CC"/>
    <w:rsid w:val="001739EB"/>
    <w:rsid w:val="001F45BF"/>
    <w:rsid w:val="001F573B"/>
    <w:rsid w:val="00214315"/>
    <w:rsid w:val="00234D32"/>
    <w:rsid w:val="0027133F"/>
    <w:rsid w:val="00281F45"/>
    <w:rsid w:val="002B137A"/>
    <w:rsid w:val="002F6165"/>
    <w:rsid w:val="003629EB"/>
    <w:rsid w:val="00385007"/>
    <w:rsid w:val="003A0070"/>
    <w:rsid w:val="003B0991"/>
    <w:rsid w:val="003B2F17"/>
    <w:rsid w:val="004351D2"/>
    <w:rsid w:val="0049738F"/>
    <w:rsid w:val="004E0459"/>
    <w:rsid w:val="004E2967"/>
    <w:rsid w:val="00507F85"/>
    <w:rsid w:val="00510617"/>
    <w:rsid w:val="0052759A"/>
    <w:rsid w:val="0056275F"/>
    <w:rsid w:val="005E01F6"/>
    <w:rsid w:val="005E3E42"/>
    <w:rsid w:val="00604DC8"/>
    <w:rsid w:val="00664ABC"/>
    <w:rsid w:val="006929D9"/>
    <w:rsid w:val="006A3667"/>
    <w:rsid w:val="006F11EB"/>
    <w:rsid w:val="007135B9"/>
    <w:rsid w:val="00752812"/>
    <w:rsid w:val="00791E10"/>
    <w:rsid w:val="007A06B7"/>
    <w:rsid w:val="0081446A"/>
    <w:rsid w:val="00881481"/>
    <w:rsid w:val="008A021C"/>
    <w:rsid w:val="00920A23"/>
    <w:rsid w:val="00964057"/>
    <w:rsid w:val="00A21FBB"/>
    <w:rsid w:val="00A2668B"/>
    <w:rsid w:val="00AF54CE"/>
    <w:rsid w:val="00BD3949"/>
    <w:rsid w:val="00C27961"/>
    <w:rsid w:val="00C27A36"/>
    <w:rsid w:val="00D171FB"/>
    <w:rsid w:val="00DC7AF3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9C6EB"/>
  <w15:docId w15:val="{C4001FD7-0229-47AD-A9DE-CCC71E5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D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2F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3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3886B9CD-D3F8-4ABE-A3F3-92D30DF81D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2023-07-04T01:13:00Z</cp:lastPrinted>
  <dcterms:created xsi:type="dcterms:W3CDTF">2023-07-04T01:16:00Z</dcterms:created>
  <dcterms:modified xsi:type="dcterms:W3CDTF">2023-07-25T01:38:00Z</dcterms:modified>
</cp:coreProperties>
</file>